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CD1512">
        <w:t>29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CD1512">
        <w:t>Novem</w:t>
      </w:r>
      <w:r w:rsidR="00EB2E18">
        <w:t>ber</w:t>
      </w:r>
      <w:r w:rsidR="00283F7C">
        <w:t xml:space="preserve"> 201</w:t>
      </w:r>
      <w:r w:rsidR="00804C62">
        <w:t>6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471797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763739">
        <w:rPr>
          <w:sz w:val="20"/>
        </w:rPr>
        <w:t>S</w:t>
      </w:r>
      <w:r w:rsidRPr="0089282B">
        <w:rPr>
          <w:sz w:val="20"/>
        </w:rPr>
        <w:t xml:space="preserve">T on </w:t>
      </w:r>
      <w:r w:rsidR="00CD1512">
        <w:rPr>
          <w:sz w:val="20"/>
        </w:rPr>
        <w:t>November</w:t>
      </w:r>
      <w:r w:rsidR="00C34235">
        <w:rPr>
          <w:sz w:val="20"/>
        </w:rPr>
        <w:t xml:space="preserve"> </w:t>
      </w:r>
      <w:r w:rsidR="00CD1512">
        <w:rPr>
          <w:sz w:val="20"/>
        </w:rPr>
        <w:t>29</w:t>
      </w:r>
      <w:r w:rsidR="00C34235" w:rsidRPr="00C34235">
        <w:rPr>
          <w:sz w:val="20"/>
          <w:vertAlign w:val="superscript"/>
        </w:rPr>
        <w:t>th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C057C7">
        <w:rPr>
          <w:sz w:val="20"/>
        </w:rPr>
        <w:t>6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E67E42" w:rsidRPr="00E67E42" w:rsidRDefault="005A7FE6" w:rsidP="00E67E42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CD1512">
        <w:rPr>
          <w:color w:val="000000"/>
          <w:sz w:val="20"/>
        </w:rPr>
        <w:t>November</w:t>
      </w:r>
      <w:r w:rsidR="00C34235">
        <w:rPr>
          <w:color w:val="000000"/>
          <w:sz w:val="20"/>
        </w:rPr>
        <w:t xml:space="preserve"> </w:t>
      </w:r>
      <w:r w:rsidR="00CD1512">
        <w:rPr>
          <w:color w:val="000000"/>
          <w:sz w:val="20"/>
        </w:rPr>
        <w:t>29</w:t>
      </w:r>
      <w:r w:rsidR="00C34235" w:rsidRPr="00C34235">
        <w:rPr>
          <w:color w:val="000000"/>
          <w:sz w:val="20"/>
          <w:vertAlign w:val="superscript"/>
        </w:rPr>
        <w:t>th</w:t>
      </w:r>
      <w:r w:rsidR="008C6962" w:rsidRPr="008C6962">
        <w:rPr>
          <w:color w:val="000000"/>
          <w:sz w:val="20"/>
        </w:rPr>
        <w:t>, 201</w:t>
      </w:r>
      <w:r w:rsidR="00343C05">
        <w:rPr>
          <w:color w:val="000000"/>
          <w:sz w:val="20"/>
        </w:rPr>
        <w:t>6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46"/>
        <w:gridCol w:w="40"/>
        <w:gridCol w:w="2834"/>
        <w:gridCol w:w="1276"/>
      </w:tblGrid>
      <w:tr w:rsidR="00F26F84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S4-AHQ117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Cover page for presentation to SA#74 of TR 26.954 (Test plan for speech quality and delay through a headset electrical interface)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S4-AHQ118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CR to TS 26.131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S4-AHQ119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CR to TS 26.132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CD1512" w:rsidRDefault="00E67E42" w:rsidP="003E4ECB">
            <w:pPr>
              <w:rPr>
                <w:color w:val="0000FF"/>
                <w:sz w:val="20"/>
              </w:rPr>
            </w:pPr>
            <w:r w:rsidRPr="00CD1512">
              <w:rPr>
                <w:color w:val="0000FF"/>
                <w:sz w:val="20"/>
              </w:rPr>
              <w:t>S4-AHQ120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Interim Draft TR 26.954 Test plan for speech quality and delay through a headset electrical interface (Release 14), v.0.2.0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Editor (Qualcomm Incorporated)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21</w:t>
            </w: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Cover page for presentation to SA#74 of TR 26.954 (Test plan for speech quality and delay through a headset electrical interface)</w:t>
            </w:r>
          </w:p>
        </w:tc>
        <w:tc>
          <w:tcPr>
            <w:tcW w:w="2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TSG SA WG4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22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Revised Interim Draft TR 26.954 - Test plan for speech quality and delay through a headset electrical interface (Release 14), v. 0.3.0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TSG SA WG4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E67E42" w:rsidRPr="009E623A" w:rsidTr="00CD1512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8C6962" w:rsidRDefault="00E67E42" w:rsidP="00CD1512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23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Draft Report from SA4 SQ SWG conf. call (29th November 2016)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rPr>
                <w:rFonts w:cs="Arial"/>
                <w:sz w:val="20"/>
              </w:rPr>
            </w:pPr>
            <w:r w:rsidRPr="00E67E42">
              <w:rPr>
                <w:rFonts w:cs="Arial"/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E67E42" w:rsidRPr="00E67E42" w:rsidRDefault="00E67E42" w:rsidP="003E4ECB">
            <w:pPr>
              <w:jc w:val="center"/>
              <w:rPr>
                <w:rFonts w:cs="Arial"/>
                <w:color w:val="000000"/>
                <w:sz w:val="20"/>
              </w:rPr>
            </w:pPr>
            <w:r w:rsidRPr="00E67E42"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6E1F6A">
        <w:rPr>
          <w:rFonts w:cs="Arial"/>
          <w:sz w:val="20"/>
        </w:rPr>
        <w:t>s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</w:t>
      </w:r>
      <w:r w:rsidR="00CD1512">
        <w:rPr>
          <w:color w:val="0000FF"/>
          <w:sz w:val="20"/>
        </w:rPr>
        <w:t>17</w:t>
      </w:r>
      <w:r>
        <w:rPr>
          <w:color w:val="0000FF"/>
          <w:sz w:val="20"/>
        </w:rPr>
        <w:t xml:space="preserve"> </w:t>
      </w:r>
      <w:r w:rsidR="00CD1512" w:rsidRPr="00CD1512">
        <w:rPr>
          <w:rFonts w:cs="Arial"/>
          <w:sz w:val="20"/>
        </w:rPr>
        <w:t>Cover page for presentation to SA#74 of TR 26.954 (Test plan for speech quality and delay through a headset electrical interface)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 w:rsidR="00CD1512">
        <w:rPr>
          <w:rFonts w:cs="Arial"/>
          <w:color w:val="000000"/>
          <w:sz w:val="20"/>
        </w:rPr>
        <w:t>ORANGE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="00CD1512">
        <w:rPr>
          <w:sz w:val="20"/>
        </w:rPr>
        <w:t>Stéphane</w:t>
      </w:r>
      <w:r w:rsidR="00CD1512">
        <w:rPr>
          <w:rFonts w:cs="Arial"/>
          <w:sz w:val="20"/>
        </w:rPr>
        <w:t xml:space="preserve"> Ragot</w:t>
      </w:r>
      <w:r>
        <w:rPr>
          <w:rFonts w:cs="Arial"/>
          <w:color w:val="000000"/>
          <w:sz w:val="20"/>
        </w:rPr>
        <w:t>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Pr="00B212CE">
        <w:rPr>
          <w:sz w:val="20"/>
        </w:rPr>
        <w:t xml:space="preserve"> </w:t>
      </w:r>
      <w:r w:rsidR="008B2333">
        <w:rPr>
          <w:sz w:val="20"/>
        </w:rPr>
        <w:t xml:space="preserve">outstanding issues </w:t>
      </w:r>
      <w:r w:rsidR="00232525">
        <w:rPr>
          <w:sz w:val="20"/>
        </w:rPr>
        <w:t xml:space="preserve">were asked </w:t>
      </w:r>
      <w:r w:rsidR="008B2333">
        <w:rPr>
          <w:sz w:val="20"/>
        </w:rPr>
        <w:t>to be added.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lastRenderedPageBreak/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</w:t>
      </w:r>
      <w:r w:rsidR="00DA739A">
        <w:rPr>
          <w:sz w:val="20"/>
        </w:rPr>
        <w:t xml:space="preserve">revised in </w:t>
      </w:r>
      <w:r w:rsidR="00DA739A" w:rsidRPr="00C80C69">
        <w:rPr>
          <w:rFonts w:cs="Arial"/>
          <w:color w:val="0000CC"/>
          <w:sz w:val="20"/>
        </w:rPr>
        <w:t xml:space="preserve">Tdoc </w:t>
      </w:r>
      <w:r w:rsidR="00DA739A" w:rsidRPr="00094A6D">
        <w:rPr>
          <w:color w:val="0000FF"/>
          <w:sz w:val="20"/>
        </w:rPr>
        <w:t>S4-AHQ</w:t>
      </w:r>
      <w:r w:rsidR="00DA739A">
        <w:rPr>
          <w:color w:val="0000FF"/>
          <w:sz w:val="20"/>
        </w:rPr>
        <w:t>121</w:t>
      </w:r>
      <w:r>
        <w:rPr>
          <w:sz w:val="20"/>
        </w:rPr>
        <w:t>.</w:t>
      </w:r>
    </w:p>
    <w:p w:rsidR="00DA739A" w:rsidRDefault="00DA739A" w:rsidP="00D92E15">
      <w:pPr>
        <w:spacing w:before="120" w:after="0" w:line="240" w:lineRule="auto"/>
        <w:ind w:right="57"/>
        <w:rPr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121 </w:t>
      </w:r>
      <w:r w:rsidR="00232525" w:rsidRPr="00CD1512">
        <w:rPr>
          <w:rFonts w:cs="Arial"/>
          <w:sz w:val="20"/>
        </w:rPr>
        <w:t>Cover page for presentation to SA#74 of TR 26.954 (Test plan for speech quality and delay through a headset electrical interface)</w:t>
      </w:r>
      <w:r w:rsidR="00232525">
        <w:rPr>
          <w:rFonts w:cs="Arial"/>
          <w:sz w:val="20"/>
        </w:rPr>
        <w:t xml:space="preserve"> was </w:t>
      </w:r>
      <w:r w:rsidR="00232525" w:rsidRPr="00232525">
        <w:rPr>
          <w:rFonts w:cs="Arial"/>
          <w:color w:val="0000FF"/>
          <w:sz w:val="20"/>
        </w:rPr>
        <w:t>agreed</w:t>
      </w:r>
      <w:r w:rsidR="00232525">
        <w:rPr>
          <w:rFonts w:cs="Arial"/>
          <w:sz w:val="20"/>
        </w:rPr>
        <w:t>.</w:t>
      </w:r>
    </w:p>
    <w:p w:rsidR="00D92E15" w:rsidRDefault="00D92E1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232525" w:rsidRDefault="00232525" w:rsidP="0023252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120</w:t>
      </w:r>
      <w:r>
        <w:rPr>
          <w:rFonts w:cs="Arial"/>
          <w:color w:val="0000CC"/>
          <w:sz w:val="20"/>
        </w:rPr>
        <w:t xml:space="preserve"> </w:t>
      </w:r>
      <w:r>
        <w:rPr>
          <w:rFonts w:cs="Arial"/>
          <w:sz w:val="20"/>
        </w:rPr>
        <w:t xml:space="preserve">Interim </w:t>
      </w:r>
      <w:r w:rsidRPr="00CD1512">
        <w:rPr>
          <w:rFonts w:cs="Arial"/>
          <w:sz w:val="20"/>
        </w:rPr>
        <w:t>Draft TR 26.954 Test plan for speech quality and delay through a headset electrical interface (Release 14), v.0.2.0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Pr="00CD1512">
        <w:rPr>
          <w:rFonts w:cs="Arial"/>
          <w:sz w:val="20"/>
        </w:rPr>
        <w:t>Editor (Qualcomm Incorporated)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>was presented by Mr.</w:t>
      </w:r>
      <w:r w:rsidR="00C6129B">
        <w:rPr>
          <w:sz w:val="20"/>
        </w:rPr>
        <w:t xml:space="preserve"> </w:t>
      </w:r>
      <w:r>
        <w:rPr>
          <w:sz w:val="20"/>
        </w:rPr>
        <w:t>Andre Schevciw</w:t>
      </w:r>
      <w:r>
        <w:rPr>
          <w:rFonts w:cs="Arial"/>
          <w:color w:val="000000"/>
          <w:sz w:val="20"/>
        </w:rPr>
        <w:t>.</w:t>
      </w:r>
    </w:p>
    <w:p w:rsidR="00232525" w:rsidRPr="006A1700" w:rsidRDefault="00232525" w:rsidP="0023252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the document was edited on-line by Mr. Peter Isberg</w:t>
      </w:r>
      <w:r w:rsidR="00E67E42">
        <w:rPr>
          <w:sz w:val="20"/>
        </w:rPr>
        <w:t>.</w:t>
      </w:r>
    </w:p>
    <w:p w:rsidR="00232525" w:rsidRPr="00E67E42" w:rsidRDefault="00232525" w:rsidP="0023252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E67E42">
        <w:rPr>
          <w:color w:val="0000FF"/>
          <w:sz w:val="20"/>
        </w:rPr>
        <w:t xml:space="preserve"> </w:t>
      </w:r>
      <w:r w:rsidR="00E67E42">
        <w:rPr>
          <w:sz w:val="20"/>
        </w:rPr>
        <w:t xml:space="preserve">revised in </w:t>
      </w:r>
      <w:r w:rsidR="00E67E42" w:rsidRPr="00C80C69">
        <w:rPr>
          <w:rFonts w:cs="Arial"/>
          <w:color w:val="0000CC"/>
          <w:sz w:val="20"/>
        </w:rPr>
        <w:t xml:space="preserve">Tdoc </w:t>
      </w:r>
      <w:r w:rsidR="00E67E42" w:rsidRPr="00094A6D">
        <w:rPr>
          <w:color w:val="0000FF"/>
          <w:sz w:val="20"/>
        </w:rPr>
        <w:t>S4-AHQ</w:t>
      </w:r>
      <w:r w:rsidR="00E67E42">
        <w:rPr>
          <w:color w:val="0000FF"/>
          <w:sz w:val="20"/>
        </w:rPr>
        <w:t>122.</w:t>
      </w:r>
    </w:p>
    <w:p w:rsidR="00232525" w:rsidRDefault="0023252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E67E42" w:rsidRDefault="00E67E42" w:rsidP="00E67E42">
      <w:pPr>
        <w:spacing w:before="120" w:after="0" w:line="240" w:lineRule="auto"/>
        <w:ind w:right="57"/>
        <w:rPr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122 I</w:t>
      </w:r>
      <w:r>
        <w:rPr>
          <w:rFonts w:cs="Arial"/>
          <w:sz w:val="20"/>
        </w:rPr>
        <w:t xml:space="preserve">nterim </w:t>
      </w:r>
      <w:r w:rsidRPr="00CD1512">
        <w:rPr>
          <w:rFonts w:cs="Arial"/>
          <w:sz w:val="20"/>
        </w:rPr>
        <w:t>Draft TR 26.954 Test plan for speech quality and delay through a headset electrical interface (Release 14), v.0.</w:t>
      </w:r>
      <w:r>
        <w:rPr>
          <w:rFonts w:cs="Arial"/>
          <w:sz w:val="20"/>
        </w:rPr>
        <w:t>3</w:t>
      </w:r>
      <w:r w:rsidRPr="00CD1512">
        <w:rPr>
          <w:rFonts w:cs="Arial"/>
          <w:sz w:val="20"/>
        </w:rPr>
        <w:t>.0</w:t>
      </w:r>
      <w:r>
        <w:rPr>
          <w:rFonts w:cs="Arial"/>
          <w:sz w:val="20"/>
        </w:rPr>
        <w:t xml:space="preserve"> was</w:t>
      </w:r>
      <w:r>
        <w:rPr>
          <w:sz w:val="20"/>
        </w:rPr>
        <w:t xml:space="preserve"> </w:t>
      </w:r>
      <w:r>
        <w:rPr>
          <w:color w:val="0000FF"/>
          <w:sz w:val="20"/>
        </w:rPr>
        <w:t>agre</w:t>
      </w:r>
      <w:r w:rsidRPr="002F0C42">
        <w:rPr>
          <w:color w:val="0000FF"/>
          <w:sz w:val="20"/>
        </w:rPr>
        <w:t>ed</w:t>
      </w:r>
      <w:r>
        <w:rPr>
          <w:color w:val="0000FF"/>
          <w:sz w:val="20"/>
        </w:rPr>
        <w:t xml:space="preserve"> </w:t>
      </w:r>
      <w:r w:rsidRPr="00E67E42">
        <w:rPr>
          <w:sz w:val="20"/>
        </w:rPr>
        <w:t xml:space="preserve">to be raised to v. 1.0.0 </w:t>
      </w:r>
      <w:r>
        <w:rPr>
          <w:sz w:val="20"/>
        </w:rPr>
        <w:t>and presented for information to next TSG SA#74 Plenary meeting.</w:t>
      </w:r>
    </w:p>
    <w:p w:rsidR="00E67E42" w:rsidRPr="00CE0E83" w:rsidRDefault="00E67E42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9442AA" w:rsidRDefault="00527AD2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="00156209" w:rsidRPr="00094A6D">
        <w:rPr>
          <w:color w:val="0000FF"/>
          <w:sz w:val="20"/>
        </w:rPr>
        <w:t>S4-AHQ</w:t>
      </w:r>
      <w:r w:rsidR="00156209">
        <w:rPr>
          <w:color w:val="0000FF"/>
          <w:sz w:val="20"/>
        </w:rPr>
        <w:t>1</w:t>
      </w:r>
      <w:r w:rsidR="0070199C">
        <w:rPr>
          <w:color w:val="0000FF"/>
          <w:sz w:val="20"/>
        </w:rPr>
        <w:t>1</w:t>
      </w:r>
      <w:r w:rsidR="00CD1512">
        <w:rPr>
          <w:color w:val="0000FF"/>
          <w:sz w:val="20"/>
        </w:rPr>
        <w:t>8</w:t>
      </w:r>
      <w:r w:rsidR="00094A6D">
        <w:rPr>
          <w:rFonts w:cs="Arial"/>
          <w:color w:val="0000CC"/>
          <w:sz w:val="20"/>
        </w:rPr>
        <w:t xml:space="preserve"> </w:t>
      </w:r>
      <w:r w:rsidR="0070199C" w:rsidRPr="00CD1512">
        <w:rPr>
          <w:rFonts w:cs="Arial"/>
          <w:sz w:val="20"/>
        </w:rPr>
        <w:t>Draft CR to TS 26.131 on EXT_UED</w:t>
      </w:r>
      <w:r w:rsidR="00156209">
        <w:rPr>
          <w:rFonts w:cs="Arial"/>
          <w:sz w:val="20"/>
        </w:rPr>
        <w:t>,</w:t>
      </w:r>
      <w:r w:rsidR="00156209"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="0070199C">
        <w:rPr>
          <w:rFonts w:cs="Arial"/>
          <w:sz w:val="20"/>
        </w:rPr>
        <w:t>ORANGE</w:t>
      </w:r>
      <w:r w:rsidR="006E1F6A">
        <w:rPr>
          <w:rFonts w:cs="Arial"/>
          <w:sz w:val="20"/>
        </w:rPr>
        <w:t>,</w:t>
      </w:r>
      <w:r w:rsidR="00094A6D"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 w:rsidR="002F0C42">
        <w:rPr>
          <w:sz w:val="20"/>
        </w:rPr>
        <w:t>presented</w:t>
      </w:r>
      <w:r w:rsidR="00094A6D">
        <w:rPr>
          <w:sz w:val="20"/>
        </w:rPr>
        <w:t xml:space="preserve"> by </w:t>
      </w:r>
      <w:r w:rsidR="002F0C42">
        <w:rPr>
          <w:sz w:val="20"/>
        </w:rPr>
        <w:t xml:space="preserve">Mr. </w:t>
      </w:r>
      <w:r w:rsidR="0070199C">
        <w:rPr>
          <w:sz w:val="20"/>
        </w:rPr>
        <w:t>Stéphane Ragot</w:t>
      </w:r>
      <w:r w:rsidR="009442AA">
        <w:rPr>
          <w:rFonts w:cs="Arial"/>
          <w:color w:val="000000"/>
          <w:sz w:val="20"/>
        </w:rPr>
        <w:t>.</w:t>
      </w:r>
    </w:p>
    <w:p w:rsidR="006E25FC" w:rsidRDefault="006E25FC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This document is a re-submission of </w:t>
      </w:r>
      <w:r w:rsidRPr="006E25FC">
        <w:rPr>
          <w:rFonts w:cs="Arial"/>
          <w:color w:val="0000FF"/>
          <w:sz w:val="20"/>
        </w:rPr>
        <w:t>TD S4-16124</w:t>
      </w:r>
      <w:r>
        <w:rPr>
          <w:rFonts w:cs="Arial"/>
          <w:color w:val="0000FF"/>
          <w:sz w:val="20"/>
        </w:rPr>
        <w:t>5</w:t>
      </w:r>
      <w:r>
        <w:rPr>
          <w:rFonts w:cs="Arial"/>
          <w:color w:val="000000"/>
          <w:sz w:val="20"/>
        </w:rPr>
        <w:t>.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following aspects are currently left in brackets or put to be confirmed (tbc):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Delay/quality requirements in NB, WB, SWB, FB: same values as for LTE-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 budget for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air interface and jitter buffer allowance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access</w:t>
      </w:r>
    </w:p>
    <w:p w:rsidR="00991CAE" w:rsidRDefault="00991CAE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Clock accuracy requirements with level of requirement (shall or should)</w:t>
      </w:r>
    </w:p>
    <w:p w:rsidR="00712DC5" w:rsidRPr="006A1700" w:rsidRDefault="00712DC5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 w:rsidR="0062198E">
        <w:rPr>
          <w:sz w:val="20"/>
        </w:rPr>
        <w:t xml:space="preserve"> </w:t>
      </w:r>
      <w:r w:rsidR="00E67E42">
        <w:rPr>
          <w:sz w:val="20"/>
        </w:rPr>
        <w:t xml:space="preserve">the </w:t>
      </w:r>
      <w:r w:rsidR="0062198E">
        <w:rPr>
          <w:sz w:val="20"/>
        </w:rPr>
        <w:t xml:space="preserve">clock accuracy </w:t>
      </w:r>
      <w:r w:rsidR="00840FC5">
        <w:rPr>
          <w:sz w:val="20"/>
        </w:rPr>
        <w:t>in sub-</w:t>
      </w:r>
      <w:r w:rsidR="00C6129B">
        <w:rPr>
          <w:sz w:val="20"/>
        </w:rPr>
        <w:t>clause</w:t>
      </w:r>
      <w:r w:rsidR="00840FC5">
        <w:rPr>
          <w:sz w:val="20"/>
        </w:rPr>
        <w:t xml:space="preserve"> 5.14 was discussed (</w:t>
      </w:r>
      <w:r w:rsidR="00E67E42">
        <w:rPr>
          <w:sz w:val="20"/>
        </w:rPr>
        <w:t xml:space="preserve">'shall/should' and the value '10/50 ppm' were </w:t>
      </w:r>
      <w:r w:rsidR="00991CAE">
        <w:rPr>
          <w:sz w:val="20"/>
        </w:rPr>
        <w:t xml:space="preserve">left </w:t>
      </w:r>
      <w:r w:rsidR="00840FC5">
        <w:rPr>
          <w:sz w:val="20"/>
        </w:rPr>
        <w:t xml:space="preserve">to be </w:t>
      </w:r>
      <w:r w:rsidR="00991CAE">
        <w:rPr>
          <w:sz w:val="20"/>
        </w:rPr>
        <w:t xml:space="preserve">further </w:t>
      </w:r>
      <w:r w:rsidR="00840FC5">
        <w:rPr>
          <w:sz w:val="20"/>
        </w:rPr>
        <w:t xml:space="preserve">checked </w:t>
      </w:r>
      <w:r w:rsidR="00991CAE">
        <w:rPr>
          <w:sz w:val="20"/>
        </w:rPr>
        <w:t xml:space="preserve">off-line </w:t>
      </w:r>
      <w:r w:rsidR="00840FC5">
        <w:rPr>
          <w:sz w:val="20"/>
        </w:rPr>
        <w:t xml:space="preserve">with testing houses). Delay </w:t>
      </w:r>
      <w:r w:rsidR="00991CAE">
        <w:rPr>
          <w:sz w:val="20"/>
        </w:rPr>
        <w:t xml:space="preserve">budget and profiles </w:t>
      </w:r>
      <w:r w:rsidR="00840FC5">
        <w:rPr>
          <w:sz w:val="20"/>
        </w:rPr>
        <w:t xml:space="preserve">for WiFi </w:t>
      </w:r>
      <w:r w:rsidR="00991CAE">
        <w:rPr>
          <w:sz w:val="20"/>
        </w:rPr>
        <w:t xml:space="preserve">access </w:t>
      </w:r>
      <w:r w:rsidR="00840FC5">
        <w:rPr>
          <w:sz w:val="20"/>
        </w:rPr>
        <w:t>w</w:t>
      </w:r>
      <w:r w:rsidR="00991CAE">
        <w:rPr>
          <w:sz w:val="20"/>
        </w:rPr>
        <w:t>ere</w:t>
      </w:r>
      <w:r w:rsidR="00840FC5">
        <w:rPr>
          <w:sz w:val="20"/>
        </w:rPr>
        <w:t xml:space="preserve"> also discussed </w:t>
      </w:r>
      <w:r w:rsidR="00991CAE">
        <w:rPr>
          <w:sz w:val="20"/>
        </w:rPr>
        <w:t>(</w:t>
      </w:r>
      <w:r w:rsidR="00991CAE">
        <w:rPr>
          <w:rFonts w:cs="Arial"/>
          <w:color w:val="000000"/>
          <w:sz w:val="20"/>
        </w:rPr>
        <w:t>same values as for LTE</w:t>
      </w:r>
      <w:r w:rsidR="00991CAE">
        <w:rPr>
          <w:sz w:val="20"/>
        </w:rPr>
        <w:t xml:space="preserve">?, should the spec </w:t>
      </w:r>
      <w:r w:rsidR="00840FC5">
        <w:rPr>
          <w:sz w:val="20"/>
        </w:rPr>
        <w:t>require shields for test rooms in case of radio collision</w:t>
      </w:r>
      <w:r w:rsidR="00991CAE">
        <w:rPr>
          <w:sz w:val="20"/>
        </w:rPr>
        <w:t xml:space="preserve"> simulation</w:t>
      </w:r>
      <w:r w:rsidR="00840FC5">
        <w:rPr>
          <w:sz w:val="20"/>
        </w:rPr>
        <w:t>?).</w:t>
      </w:r>
      <w:r w:rsidR="00991CAE">
        <w:rPr>
          <w:sz w:val="20"/>
        </w:rPr>
        <w:t xml:space="preserve"> Appropriate p</w:t>
      </w:r>
      <w:r w:rsidR="00840FC5">
        <w:rPr>
          <w:sz w:val="20"/>
        </w:rPr>
        <w:t>rofiles for WiFi end-to-end connections would be needed.</w:t>
      </w:r>
    </w:p>
    <w:p w:rsidR="00A6601A" w:rsidRDefault="009442AA" w:rsidP="000F4A4A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</w:t>
      </w:r>
      <w:r w:rsidR="00991CAE">
        <w:rPr>
          <w:sz w:val="20"/>
        </w:rPr>
        <w:t xml:space="preserve">input was invited to be provided at SA4#92; </w:t>
      </w:r>
      <w:r>
        <w:rPr>
          <w:sz w:val="20"/>
        </w:rPr>
        <w:t>th</w:t>
      </w:r>
      <w:r w:rsidR="00094A6D">
        <w:rPr>
          <w:sz w:val="20"/>
        </w:rPr>
        <w:t>e</w:t>
      </w:r>
      <w:r>
        <w:rPr>
          <w:sz w:val="20"/>
        </w:rPr>
        <w:t xml:space="preserve"> contribution</w:t>
      </w:r>
      <w:r w:rsidR="002F0C42">
        <w:rPr>
          <w:sz w:val="20"/>
        </w:rPr>
        <w:t xml:space="preserve">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="002F0C42" w:rsidRPr="002F0C42">
        <w:rPr>
          <w:color w:val="0000FF"/>
          <w:sz w:val="20"/>
        </w:rPr>
        <w:t>ed</w:t>
      </w:r>
      <w:r w:rsidR="007C7E9C">
        <w:rPr>
          <w:sz w:val="20"/>
        </w:rPr>
        <w:t>.</w:t>
      </w:r>
    </w:p>
    <w:p w:rsidR="000F4A4A" w:rsidRDefault="000F4A4A" w:rsidP="000F4A4A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</w:t>
      </w:r>
      <w:r w:rsidR="00CD1512">
        <w:rPr>
          <w:color w:val="0000FF"/>
          <w:sz w:val="20"/>
        </w:rPr>
        <w:t>9</w:t>
      </w:r>
      <w:r>
        <w:rPr>
          <w:rFonts w:cs="Arial"/>
          <w:color w:val="0000CC"/>
          <w:sz w:val="20"/>
        </w:rPr>
        <w:t xml:space="preserve"> </w:t>
      </w:r>
      <w:r w:rsidRPr="00CD1512">
        <w:rPr>
          <w:rFonts w:cs="Arial"/>
          <w:sz w:val="20"/>
        </w:rPr>
        <w:t>Draft CR to TS 26.132 on EXT_UED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>
        <w:rPr>
          <w:sz w:val="20"/>
        </w:rPr>
        <w:t>presented by Mr. Stéphane Ragot</w:t>
      </w:r>
      <w:r>
        <w:rPr>
          <w:rFonts w:cs="Arial"/>
          <w:color w:val="000000"/>
          <w:sz w:val="20"/>
        </w:rPr>
        <w:t>.</w:t>
      </w:r>
    </w:p>
    <w:p w:rsidR="00991CAE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 xml:space="preserve">This document is a re-submission of </w:t>
      </w:r>
      <w:r w:rsidRPr="006E25FC">
        <w:rPr>
          <w:rFonts w:cs="Arial"/>
          <w:color w:val="0000FF"/>
          <w:sz w:val="20"/>
        </w:rPr>
        <w:t>TD S4-161246</w:t>
      </w:r>
      <w:r>
        <w:rPr>
          <w:rFonts w:cs="Arial"/>
          <w:color w:val="000000"/>
          <w:sz w:val="20"/>
        </w:rPr>
        <w:t>.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The following aspects are currently open: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Setup requirements for WLAN (max. jitter, radio configurations, etc.) - inputs are invited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 xml:space="preserve">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>
        <w:rPr>
          <w:rFonts w:cs="Arial"/>
          <w:color w:val="000000"/>
          <w:sz w:val="20"/>
        </w:rPr>
        <w:t xml:space="preserve"> access - new Annex to be added when profiles are available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>
        <w:rPr>
          <w:rFonts w:cs="Arial"/>
          <w:color w:val="000000"/>
          <w:sz w:val="20"/>
        </w:rPr>
        <w:t>-</w:t>
      </w:r>
      <w:r>
        <w:rPr>
          <w:rFonts w:cs="Arial"/>
          <w:color w:val="000000"/>
          <w:sz w:val="20"/>
        </w:rPr>
        <w:tab/>
        <w:t>Testing with artificial clock skew in receiving - inputs invited, considering possibility to include clock skew in current profiles to avoid extra tests.</w:t>
      </w:r>
    </w:p>
    <w:p w:rsidR="006E25FC" w:rsidRDefault="006E25F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</w:p>
    <w:p w:rsidR="00CE0E83" w:rsidRDefault="00CE0E83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6E25FC">
        <w:rPr>
          <w:rFonts w:cs="Arial"/>
          <w:color w:val="000000"/>
          <w:sz w:val="20"/>
        </w:rPr>
        <w:t xml:space="preserve">testing with artificial clock skew was briefly discussed (the reference system should assure a reliable set-up). About delay/loss profiles to be used for MTSI-based speech-only with </w:t>
      </w:r>
      <w:r w:rsidR="00C6129B">
        <w:rPr>
          <w:rFonts w:cs="Arial"/>
          <w:color w:val="000000"/>
          <w:sz w:val="20"/>
        </w:rPr>
        <w:t>Wi-Fi</w:t>
      </w:r>
      <w:r w:rsidR="006E25FC">
        <w:rPr>
          <w:rFonts w:cs="Arial"/>
          <w:color w:val="000000"/>
          <w:sz w:val="20"/>
        </w:rPr>
        <w:t xml:space="preserve"> access, Knowles informed that profiles are expected to be available for next SA4#92 meeting in January 2017.</w:t>
      </w:r>
    </w:p>
    <w:p w:rsidR="00991CAE" w:rsidRDefault="00991CAE" w:rsidP="00991CAE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input was invited to be provided at SA4#92; the contribution was </w:t>
      </w:r>
      <w:r>
        <w:rPr>
          <w:color w:val="0000FF"/>
          <w:sz w:val="20"/>
        </w:rPr>
        <w:t>not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8E249F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991CAE" w:rsidRPr="00EE498C">
        <w:rPr>
          <w:rFonts w:cs="Arial"/>
          <w:sz w:val="20"/>
        </w:rPr>
        <w:t>Sony Mobile Communications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10041E">
        <w:rPr>
          <w:sz w:val="20"/>
        </w:rPr>
        <w:t xml:space="preserve">, the </w:t>
      </w:r>
      <w:r w:rsidR="00991CAE">
        <w:rPr>
          <w:sz w:val="20"/>
        </w:rPr>
        <w:t xml:space="preserve">editor, the </w:t>
      </w:r>
      <w:r w:rsidR="0010041E">
        <w:rPr>
          <w:sz w:val="20"/>
        </w:rPr>
        <w:t>contributors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991CAE">
        <w:rPr>
          <w:sz w:val="20"/>
        </w:rPr>
        <w:t>.</w:t>
      </w:r>
      <w:r w:rsidR="006E25FC">
        <w:rPr>
          <w:sz w:val="20"/>
        </w:rPr>
        <w:t xml:space="preserve"> </w:t>
      </w:r>
      <w:r w:rsidR="00B67430">
        <w:rPr>
          <w:sz w:val="20"/>
        </w:rPr>
        <w:t>The</w:t>
      </w:r>
      <w:r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 w:rsidR="00B67430">
        <w:rPr>
          <w:sz w:val="20"/>
        </w:rPr>
        <w:t xml:space="preserve"> was closed</w:t>
      </w:r>
      <w:r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Pr="00793B01">
        <w:rPr>
          <w:sz w:val="20"/>
        </w:rPr>
        <w:t xml:space="preserve"> 1</w:t>
      </w:r>
      <w:r w:rsidR="0069090E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551BA2" w:rsidRPr="00C30C90" w:rsidRDefault="004B0501" w:rsidP="00C30C90">
      <w:pPr>
        <w:pStyle w:val="Heading2"/>
        <w:jc w:val="center"/>
      </w:pPr>
      <w:r w:rsidRPr="00793925">
        <w:lastRenderedPageBreak/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Paolo</w:t>
            </w:r>
            <w:r w:rsidR="00F10D80" w:rsidRPr="00453A2F">
              <w:rPr>
                <w:rFonts w:cs="Arial"/>
                <w:sz w:val="20"/>
              </w:rPr>
              <w:t xml:space="preserve"> U</w:t>
            </w:r>
            <w:r w:rsidR="0021733D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453A2F">
              <w:rPr>
                <w:rFonts w:cs="Arial"/>
                <w:sz w:val="20"/>
                <w:lang w:val="de-DE"/>
              </w:rPr>
              <w:t>Holly F</w:t>
            </w:r>
            <w:r w:rsidR="00F76B32" w:rsidRPr="00453A2F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666753" w:rsidRPr="00666753" w:rsidTr="00666753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66753" w:rsidRPr="00666753" w:rsidRDefault="00666753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666753">
              <w:rPr>
                <w:rFonts w:cs="Arial"/>
                <w:sz w:val="20"/>
                <w:lang w:val="de-DE"/>
              </w:rPr>
              <w:t>Frédéric GABIN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666753" w:rsidRPr="00666753" w:rsidRDefault="00666753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666753">
              <w:rPr>
                <w:rFonts w:cs="Arial"/>
                <w:sz w:val="20"/>
                <w:lang w:val="de-DE"/>
              </w:rPr>
              <w:t>Ericsson LM</w:t>
            </w:r>
          </w:p>
        </w:tc>
      </w:tr>
      <w:tr w:rsidR="00991CAE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Jon GIBBS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91CAE" w:rsidRDefault="00991CAE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Huawei Technologies Co Ltd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Peter I</w:t>
            </w:r>
            <w:r w:rsidR="00F76B32" w:rsidRPr="00453A2F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453A2F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Fabrice P</w:t>
            </w:r>
            <w:r w:rsidR="00F76B32" w:rsidRPr="00453A2F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453A2F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 R</w:t>
            </w:r>
            <w:r w:rsidR="0021733D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453A2F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Andre S</w:t>
            </w:r>
            <w:r w:rsidR="00F76B32" w:rsidRPr="00453A2F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7E1" w:rsidRDefault="00B007E1">
      <w:r>
        <w:separator/>
      </w:r>
    </w:p>
  </w:endnote>
  <w:endnote w:type="continuationSeparator" w:id="0">
    <w:p w:rsidR="00B007E1" w:rsidRDefault="00B007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BF3812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BF3812">
      <w:rPr>
        <w:rStyle w:val="PageNumber"/>
        <w:b/>
        <w:sz w:val="18"/>
      </w:rPr>
      <w:fldChar w:fldCharType="separate"/>
    </w:r>
    <w:r w:rsidR="00666753">
      <w:rPr>
        <w:rStyle w:val="PageNumber"/>
        <w:b/>
        <w:noProof/>
        <w:sz w:val="18"/>
      </w:rPr>
      <w:t>3</w:t>
    </w:r>
    <w:r w:rsidR="00BF3812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BF3812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BF3812">
      <w:rPr>
        <w:rStyle w:val="PageNumber"/>
        <w:b/>
        <w:sz w:val="18"/>
      </w:rPr>
      <w:fldChar w:fldCharType="separate"/>
    </w:r>
    <w:r w:rsidR="00666753">
      <w:rPr>
        <w:rStyle w:val="PageNumber"/>
        <w:b/>
        <w:noProof/>
        <w:sz w:val="18"/>
      </w:rPr>
      <w:t>3</w:t>
    </w:r>
    <w:r w:rsidR="00BF3812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BF3812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BF3812">
      <w:rPr>
        <w:rStyle w:val="PageNumber"/>
        <w:b/>
        <w:sz w:val="18"/>
      </w:rPr>
      <w:fldChar w:fldCharType="separate"/>
    </w:r>
    <w:r w:rsidR="00666753">
      <w:rPr>
        <w:rStyle w:val="PageNumber"/>
        <w:b/>
        <w:noProof/>
        <w:sz w:val="18"/>
      </w:rPr>
      <w:t>1</w:t>
    </w:r>
    <w:r w:rsidR="00BF3812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BF3812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BF3812">
      <w:rPr>
        <w:rStyle w:val="PageNumber"/>
        <w:b/>
        <w:sz w:val="18"/>
      </w:rPr>
      <w:fldChar w:fldCharType="separate"/>
    </w:r>
    <w:r w:rsidR="00666753">
      <w:rPr>
        <w:rStyle w:val="PageNumber"/>
        <w:b/>
        <w:noProof/>
        <w:sz w:val="18"/>
      </w:rPr>
      <w:t>1</w:t>
    </w:r>
    <w:r w:rsidR="00BF3812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7E1" w:rsidRDefault="00B007E1">
      <w:r>
        <w:separator/>
      </w:r>
    </w:p>
  </w:footnote>
  <w:footnote w:type="continuationSeparator" w:id="0">
    <w:p w:rsidR="00B007E1" w:rsidRDefault="00B007E1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 xml:space="preserve">Tdoc </w:t>
    </w:r>
    <w:r w:rsidR="008F7100">
      <w:rPr>
        <w:rFonts w:cs="Arial"/>
        <w:b/>
        <w:i/>
        <w:sz w:val="28"/>
        <w:szCs w:val="28"/>
      </w:rPr>
      <w:t>AHQ</w:t>
    </w:r>
    <w:r w:rsidR="00471797">
      <w:rPr>
        <w:rFonts w:cs="Arial"/>
        <w:b/>
        <w:i/>
        <w:sz w:val="28"/>
        <w:szCs w:val="28"/>
      </w:rPr>
      <w:t xml:space="preserve">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083700">
      <w:rPr>
        <w:rFonts w:cs="Arial"/>
        <w:b/>
        <w:i/>
        <w:color w:val="000000"/>
        <w:sz w:val="28"/>
        <w:szCs w:val="28"/>
      </w:rPr>
      <w:t>6</w:t>
    </w:r>
    <w:r w:rsidR="00471797">
      <w:rPr>
        <w:rFonts w:cs="Arial"/>
        <w:b/>
        <w:i/>
        <w:color w:val="000000"/>
        <w:sz w:val="28"/>
        <w:szCs w:val="28"/>
      </w:rPr>
      <w:t>)</w:t>
    </w:r>
    <w:r w:rsidR="00C6129B">
      <w:rPr>
        <w:rFonts w:cs="Arial"/>
        <w:b/>
        <w:i/>
        <w:color w:val="000000"/>
        <w:sz w:val="28"/>
        <w:szCs w:val="28"/>
      </w:rPr>
      <w:t>123</w:t>
    </w:r>
  </w:p>
  <w:p w:rsidR="000D76D9" w:rsidRDefault="00C6129B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November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29</w:t>
    </w:r>
    <w:r w:rsidR="00EB2E18"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083700">
      <w:rPr>
        <w:rFonts w:cs="Arial"/>
        <w:sz w:val="20"/>
        <w:lang w:val="en-US" w:eastAsia="zh-CN"/>
      </w:rPr>
      <w:t>6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0924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2525"/>
    <w:rsid w:val="00233F2B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3109"/>
    <w:rsid w:val="003534A0"/>
    <w:rsid w:val="00353E9F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8A0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C87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409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77F16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198E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6753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5FC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3925"/>
    <w:rsid w:val="00793B01"/>
    <w:rsid w:val="007953E6"/>
    <w:rsid w:val="007956C0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0FC5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2333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8F7100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56F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29DC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1CAE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D7E4C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07E1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3812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4235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129B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B76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D1512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6A45"/>
    <w:rsid w:val="00D27888"/>
    <w:rsid w:val="00D27A73"/>
    <w:rsid w:val="00D32074"/>
    <w:rsid w:val="00D32B77"/>
    <w:rsid w:val="00D3597B"/>
    <w:rsid w:val="00D41A8C"/>
    <w:rsid w:val="00D44279"/>
    <w:rsid w:val="00D44F44"/>
    <w:rsid w:val="00D476E6"/>
    <w:rsid w:val="00D50F0C"/>
    <w:rsid w:val="00D51196"/>
    <w:rsid w:val="00D52408"/>
    <w:rsid w:val="00D5388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1C58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39A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67E42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244C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3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5162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usai</cp:lastModifiedBy>
  <cp:revision>24</cp:revision>
  <cp:lastPrinted>2013-08-30T12:23:00Z</cp:lastPrinted>
  <dcterms:created xsi:type="dcterms:W3CDTF">2016-10-04T09:15:00Z</dcterms:created>
  <dcterms:modified xsi:type="dcterms:W3CDTF">2016-11-30T15:12:00Z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